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42A" w:rsidRPr="007A642A" w:rsidRDefault="007A642A" w:rsidP="007A642A">
      <w:pPr>
        <w:pStyle w:val="a5"/>
        <w:jc w:val="center"/>
        <w:rPr>
          <w:rFonts w:ascii="Times New Roman" w:hAnsi="Times New Roman" w:cs="Times New Roman"/>
          <w:b/>
          <w:sz w:val="28"/>
          <w:szCs w:val="28"/>
        </w:rPr>
      </w:pPr>
      <w:r w:rsidRPr="007A642A">
        <w:rPr>
          <w:rFonts w:ascii="Times New Roman" w:hAnsi="Times New Roman" w:cs="Times New Roman"/>
          <w:b/>
          <w:sz w:val="28"/>
          <w:szCs w:val="28"/>
        </w:rPr>
        <w:t>ИНФОРМАЦИЯ</w:t>
      </w:r>
    </w:p>
    <w:p w:rsidR="007A642A" w:rsidRPr="007A642A" w:rsidRDefault="007A642A" w:rsidP="007A642A">
      <w:pPr>
        <w:pStyle w:val="a5"/>
        <w:jc w:val="center"/>
        <w:rPr>
          <w:rFonts w:ascii="Times New Roman" w:hAnsi="Times New Roman" w:cs="Times New Roman"/>
          <w:b/>
          <w:sz w:val="28"/>
          <w:szCs w:val="28"/>
        </w:rPr>
      </w:pPr>
      <w:r w:rsidRPr="007A642A">
        <w:rPr>
          <w:rFonts w:ascii="Times New Roman" w:hAnsi="Times New Roman" w:cs="Times New Roman"/>
          <w:b/>
          <w:sz w:val="28"/>
          <w:szCs w:val="28"/>
        </w:rPr>
        <w:t>Председателя комитета по образованию Ломакиной И.Н.</w:t>
      </w:r>
    </w:p>
    <w:p w:rsidR="007A642A" w:rsidRPr="007A642A" w:rsidRDefault="007A642A" w:rsidP="007A642A">
      <w:pPr>
        <w:pStyle w:val="a5"/>
        <w:jc w:val="center"/>
        <w:rPr>
          <w:rFonts w:ascii="Times New Roman" w:hAnsi="Times New Roman" w:cs="Times New Roman"/>
          <w:b/>
          <w:sz w:val="28"/>
          <w:szCs w:val="28"/>
        </w:rPr>
      </w:pPr>
      <w:r w:rsidRPr="007A642A">
        <w:rPr>
          <w:rFonts w:ascii="Times New Roman" w:hAnsi="Times New Roman" w:cs="Times New Roman"/>
          <w:b/>
          <w:sz w:val="28"/>
          <w:szCs w:val="28"/>
        </w:rPr>
        <w:t>по вопросу:</w:t>
      </w:r>
    </w:p>
    <w:p w:rsidR="007A642A" w:rsidRPr="007A642A" w:rsidRDefault="007A642A" w:rsidP="007A642A">
      <w:pPr>
        <w:pStyle w:val="a5"/>
        <w:jc w:val="center"/>
        <w:rPr>
          <w:rFonts w:ascii="Times New Roman" w:hAnsi="Times New Roman" w:cs="Times New Roman"/>
          <w:b/>
          <w:sz w:val="28"/>
          <w:szCs w:val="28"/>
        </w:rPr>
      </w:pPr>
      <w:r w:rsidRPr="007A642A">
        <w:rPr>
          <w:rFonts w:ascii="Times New Roman" w:hAnsi="Times New Roman" w:cs="Times New Roman"/>
          <w:b/>
          <w:sz w:val="28"/>
          <w:szCs w:val="28"/>
        </w:rPr>
        <w:t xml:space="preserve">«О готовности </w:t>
      </w:r>
      <w:proofErr w:type="gramStart"/>
      <w:r w:rsidRPr="007A642A">
        <w:rPr>
          <w:rFonts w:ascii="Times New Roman" w:hAnsi="Times New Roman" w:cs="Times New Roman"/>
          <w:b/>
          <w:sz w:val="28"/>
          <w:szCs w:val="28"/>
        </w:rPr>
        <w:t>образовательных</w:t>
      </w:r>
      <w:proofErr w:type="gramEnd"/>
    </w:p>
    <w:p w:rsidR="007A642A" w:rsidRPr="007A642A" w:rsidRDefault="007A642A" w:rsidP="007A642A">
      <w:pPr>
        <w:pStyle w:val="a5"/>
        <w:jc w:val="center"/>
        <w:rPr>
          <w:rFonts w:ascii="Times New Roman" w:hAnsi="Times New Roman" w:cs="Times New Roman"/>
          <w:b/>
          <w:sz w:val="28"/>
          <w:szCs w:val="28"/>
        </w:rPr>
      </w:pPr>
      <w:r w:rsidRPr="007A642A">
        <w:rPr>
          <w:rFonts w:ascii="Times New Roman" w:hAnsi="Times New Roman" w:cs="Times New Roman"/>
          <w:b/>
          <w:sz w:val="28"/>
          <w:szCs w:val="28"/>
        </w:rPr>
        <w:t>организаций  Краснощёковского района</w:t>
      </w:r>
    </w:p>
    <w:p w:rsidR="007A642A" w:rsidRDefault="007A642A" w:rsidP="007A642A">
      <w:pPr>
        <w:pStyle w:val="a5"/>
        <w:jc w:val="center"/>
        <w:rPr>
          <w:rFonts w:ascii="Times New Roman" w:hAnsi="Times New Roman" w:cs="Times New Roman"/>
          <w:b/>
          <w:sz w:val="28"/>
          <w:szCs w:val="28"/>
        </w:rPr>
      </w:pPr>
      <w:r w:rsidRPr="007A642A">
        <w:rPr>
          <w:rFonts w:ascii="Times New Roman" w:hAnsi="Times New Roman" w:cs="Times New Roman"/>
          <w:b/>
          <w:sz w:val="28"/>
          <w:szCs w:val="28"/>
        </w:rPr>
        <w:t>к новому учебному году»</w:t>
      </w:r>
    </w:p>
    <w:p w:rsidR="007A642A" w:rsidRPr="007A642A" w:rsidRDefault="007A642A" w:rsidP="007A642A">
      <w:pPr>
        <w:pStyle w:val="a5"/>
        <w:jc w:val="center"/>
        <w:rPr>
          <w:rFonts w:ascii="Times New Roman" w:hAnsi="Times New Roman" w:cs="Times New Roman"/>
          <w:b/>
          <w:sz w:val="28"/>
          <w:szCs w:val="28"/>
        </w:rPr>
      </w:pP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Система образования района объединяет 9 образовательных организаций. В том числе 7 средних школ и 10 филиалов,  1 дошкольное образовательное учреждение, 1 учреждение дополнительного образования. </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В общеобразовательных организациях в 168 классах-комплектах  будут обучаться 1757 школьников. За последние 5 лет наблюдается отрицательная динамика численности обучающихся (-62 учащихся с 2014- 2018г.) по причине миграции за пределы района в связи со сменой места жительства и продолжения обучения в средних профессиональных учебных заведениях. </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С 1 сентября 2018 года в школы района придут 165 первоклассников, в группах кратковременного пребывания при школах - 106 детей. Услугами дошкольного образования охвачен 601 ребенок,  дополнительное образование получают  444 ребенка.</w:t>
      </w:r>
    </w:p>
    <w:p w:rsidR="007A642A" w:rsidRPr="007A642A" w:rsidRDefault="007A642A" w:rsidP="007A642A">
      <w:pPr>
        <w:pStyle w:val="a5"/>
        <w:jc w:val="both"/>
        <w:rPr>
          <w:rFonts w:ascii="Times New Roman" w:eastAsia="Calibri" w:hAnsi="Times New Roman" w:cs="Times New Roman"/>
          <w:sz w:val="28"/>
          <w:szCs w:val="28"/>
          <w:lang w:eastAsia="en-US"/>
        </w:rPr>
      </w:pPr>
      <w:r w:rsidRPr="007A642A">
        <w:rPr>
          <w:rFonts w:ascii="Times New Roman" w:eastAsia="Calibri" w:hAnsi="Times New Roman" w:cs="Times New Roman"/>
          <w:color w:val="000000"/>
          <w:sz w:val="28"/>
          <w:szCs w:val="28"/>
          <w:lang w:eastAsia="en-US"/>
        </w:rPr>
        <w:t>На территории района проживают 65 детей-инвалидов (11 дошкольного возраста и 54 школьников).</w:t>
      </w:r>
      <w:r w:rsidRPr="007A642A">
        <w:rPr>
          <w:rFonts w:ascii="Times New Roman" w:eastAsia="Calibri" w:hAnsi="Times New Roman" w:cs="Times New Roman"/>
          <w:sz w:val="28"/>
          <w:szCs w:val="28"/>
          <w:lang w:eastAsia="en-US"/>
        </w:rPr>
        <w:t xml:space="preserve"> Важным аспектом реализации прав лиц с ограниченными возможностями здоровья является создание в каждой образовательной организации условий, обеспечивающих возможность для беспрепятственного доступа детей-инвалидов, их пребывания и обучения в образовательном учреждении. В 5 школах района сегодня обеспечены условия для инклюзивного образования в рамках Государственной программы «Доступная среда». МКОУ «Березовская СОШ», МКОУ «Новошипуновская СОШ», МБОУ «Карповская СОШ», МБОУ «Маралихинская СОШ», МБОУ «КСШ №1» присвоен статус ресурсной базовой школы совместного обучения детей-инвалидов, обучающихся с ОВЗ и лиц, не имеющих нарушений развития. В рамках реализации приказа Министерства образования от 10.07.2018г. № 42-П «Об утверждении порядка компенсации затрат родителей (законных представителей) на обучение детей-инвалидов на дому самостоятельно» осуществляются выплаты родителям: ДОУ- 9 чел. (2017г-59,8 тыс</w:t>
      </w:r>
      <w:proofErr w:type="gramStart"/>
      <w:r w:rsidRPr="007A642A">
        <w:rPr>
          <w:rFonts w:ascii="Times New Roman" w:eastAsia="Calibri" w:hAnsi="Times New Roman" w:cs="Times New Roman"/>
          <w:sz w:val="28"/>
          <w:szCs w:val="28"/>
          <w:lang w:eastAsia="en-US"/>
        </w:rPr>
        <w:t>.р</w:t>
      </w:r>
      <w:proofErr w:type="gramEnd"/>
      <w:r w:rsidRPr="007A642A">
        <w:rPr>
          <w:rFonts w:ascii="Times New Roman" w:eastAsia="Calibri" w:hAnsi="Times New Roman" w:cs="Times New Roman"/>
          <w:sz w:val="28"/>
          <w:szCs w:val="28"/>
          <w:lang w:eastAsia="en-US"/>
        </w:rPr>
        <w:t>уб., 6месяцев 2018г.- 25,1 тыс.руб.), ОО- 8 чел. (2017г- 107,3 тыс.руб., 6месяцев 2018г.- 56,0 тыс.руб.).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eastAsia="Calibri" w:hAnsi="Times New Roman" w:cs="Times New Roman"/>
          <w:sz w:val="28"/>
          <w:szCs w:val="28"/>
          <w:lang w:eastAsia="en-US"/>
        </w:rPr>
        <w:t xml:space="preserve">       </w:t>
      </w:r>
      <w:r w:rsidRPr="007A642A">
        <w:rPr>
          <w:rFonts w:ascii="Times New Roman" w:hAnsi="Times New Roman" w:cs="Times New Roman"/>
          <w:sz w:val="28"/>
          <w:szCs w:val="28"/>
        </w:rPr>
        <w:t>Для обеспечения равных стартовых возможностей при поступлении детей в школу и организации преемственности в обучении в 8 школах открыты 9 дошкольных групп кратковременного пребывания  детей старшего дошкольного возраста на 106 мест.</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       В 2018 году к сдаче государственной итоговой аттестации были допущены 268 выпускников, из них 91 в форме ЕГЭ и 177 в форме ОГЭ. По результатам  ГИА-2018   100 баллов  по русскому языку получила выпускница </w:t>
      </w:r>
      <w:proofErr w:type="spellStart"/>
      <w:r w:rsidRPr="007A642A">
        <w:rPr>
          <w:rFonts w:ascii="Times New Roman" w:hAnsi="Times New Roman" w:cs="Times New Roman"/>
          <w:sz w:val="28"/>
          <w:szCs w:val="28"/>
        </w:rPr>
        <w:t>Усть-Козлухинской</w:t>
      </w:r>
      <w:proofErr w:type="spellEnd"/>
      <w:r w:rsidRPr="007A642A">
        <w:rPr>
          <w:rFonts w:ascii="Times New Roman" w:hAnsi="Times New Roman" w:cs="Times New Roman"/>
          <w:sz w:val="28"/>
          <w:szCs w:val="28"/>
        </w:rPr>
        <w:t xml:space="preserve"> СОШ филиала МБОУ «Краснощёковская СОШ №1». 20 выпускников Краснощёковского района получили медали « За особые успехи в учении».</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eastAsia="Calibri" w:hAnsi="Times New Roman" w:cs="Times New Roman"/>
          <w:sz w:val="28"/>
          <w:szCs w:val="28"/>
          <w:lang w:eastAsia="en-US"/>
        </w:rPr>
        <w:t xml:space="preserve">         </w:t>
      </w:r>
      <w:r w:rsidRPr="007A642A">
        <w:rPr>
          <w:rFonts w:ascii="Times New Roman" w:hAnsi="Times New Roman" w:cs="Times New Roman"/>
          <w:sz w:val="28"/>
          <w:szCs w:val="28"/>
        </w:rPr>
        <w:t xml:space="preserve">В образовательных организациях </w:t>
      </w:r>
      <w:proofErr w:type="gramStart"/>
      <w:r w:rsidRPr="007A642A">
        <w:rPr>
          <w:rFonts w:ascii="Times New Roman" w:hAnsi="Times New Roman" w:cs="Times New Roman"/>
          <w:sz w:val="28"/>
          <w:szCs w:val="28"/>
        </w:rPr>
        <w:t>открыты</w:t>
      </w:r>
      <w:proofErr w:type="gramEnd"/>
      <w:r w:rsidRPr="007A642A">
        <w:rPr>
          <w:rFonts w:ascii="Times New Roman" w:hAnsi="Times New Roman" w:cs="Times New Roman"/>
          <w:sz w:val="28"/>
          <w:szCs w:val="28"/>
        </w:rPr>
        <w:t xml:space="preserve">  10 школьных маршрутов, из 13 населённых пунктов осуществляется подвоз 114 обучающихся.</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lastRenderedPageBreak/>
        <w:t xml:space="preserve">Все 10 школьных автобусов  оснащены светосигнальными устройствами, системой ГЛОНАСС и </w:t>
      </w:r>
      <w:proofErr w:type="spellStart"/>
      <w:r w:rsidRPr="007A642A">
        <w:rPr>
          <w:rFonts w:ascii="Times New Roman" w:hAnsi="Times New Roman" w:cs="Times New Roman"/>
          <w:sz w:val="28"/>
          <w:szCs w:val="28"/>
        </w:rPr>
        <w:t>тахографами</w:t>
      </w:r>
      <w:proofErr w:type="spellEnd"/>
      <w:r w:rsidRPr="007A642A">
        <w:rPr>
          <w:rFonts w:ascii="Times New Roman" w:hAnsi="Times New Roman" w:cs="Times New Roman"/>
          <w:sz w:val="28"/>
          <w:szCs w:val="28"/>
        </w:rPr>
        <w:t>.</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В целях создания безопасных условий жизнедеятельности ОО оформлены и прошли все уровни согласования паспорта безопасности школьных маршрутов и антитеррористической защищенности.</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В 2017 учебном году завершили процедуру реорганизации образовательные организации района. Дошкольные образовательные организации вошли в состав школ: МБОУ «Маралихинская СОШ», МКОУ «Харловская СОШ», МБОУ «Карповская СОШ», МКОУ «Новошипуновская СОШ», МКОУ «Березовская СОШ», Акимовская СОШ, Суетская СОШ, Усть-Козлухинская СОШ, Камышенская ООШ. Предоставление дошкольных образовательных услуг осуществляется в полном объёме, с сохранением штата сотрудников.</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В состав базовых школ МБОУ «Краснощёковская СОШ №1» входят 7 филиалов (Акимовская СОШ, Суетская СОШ, Усть-Козлухинская СОШ, Камышенская ООШ, Верх-Камышенская СОШ, Усть-Беловская </w:t>
      </w:r>
      <w:proofErr w:type="spellStart"/>
      <w:r w:rsidRPr="007A642A">
        <w:rPr>
          <w:rFonts w:ascii="Times New Roman" w:hAnsi="Times New Roman" w:cs="Times New Roman"/>
          <w:sz w:val="28"/>
          <w:szCs w:val="28"/>
        </w:rPr>
        <w:t>ООШ</w:t>
      </w:r>
      <w:proofErr w:type="gramStart"/>
      <w:r w:rsidRPr="007A642A">
        <w:rPr>
          <w:rFonts w:ascii="Times New Roman" w:hAnsi="Times New Roman" w:cs="Times New Roman"/>
          <w:sz w:val="28"/>
          <w:szCs w:val="28"/>
        </w:rPr>
        <w:t>,К</w:t>
      </w:r>
      <w:proofErr w:type="gramEnd"/>
      <w:r w:rsidRPr="007A642A">
        <w:rPr>
          <w:rFonts w:ascii="Times New Roman" w:hAnsi="Times New Roman" w:cs="Times New Roman"/>
          <w:sz w:val="28"/>
          <w:szCs w:val="28"/>
        </w:rPr>
        <w:t>раснощёковская</w:t>
      </w:r>
      <w:proofErr w:type="spellEnd"/>
      <w:r w:rsidRPr="007A642A">
        <w:rPr>
          <w:rFonts w:ascii="Times New Roman" w:hAnsi="Times New Roman" w:cs="Times New Roman"/>
          <w:sz w:val="28"/>
          <w:szCs w:val="28"/>
        </w:rPr>
        <w:t xml:space="preserve"> ООШ), в МКОУ «Куйбышевская СОШ» - 3 филиала ( Усть-Чагырская ООШ, </w:t>
      </w:r>
      <w:proofErr w:type="spellStart"/>
      <w:r w:rsidRPr="007A642A">
        <w:rPr>
          <w:rFonts w:ascii="Times New Roman" w:hAnsi="Times New Roman" w:cs="Times New Roman"/>
          <w:sz w:val="28"/>
          <w:szCs w:val="28"/>
        </w:rPr>
        <w:t>Усть-Пустынская</w:t>
      </w:r>
      <w:proofErr w:type="spellEnd"/>
      <w:r w:rsidRPr="007A642A">
        <w:rPr>
          <w:rFonts w:ascii="Times New Roman" w:hAnsi="Times New Roman" w:cs="Times New Roman"/>
          <w:sz w:val="28"/>
          <w:szCs w:val="28"/>
        </w:rPr>
        <w:t xml:space="preserve"> СОШ, Чинетинская СОШ).</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           </w:t>
      </w:r>
      <w:proofErr w:type="gramStart"/>
      <w:r w:rsidRPr="007A642A">
        <w:rPr>
          <w:rFonts w:ascii="Times New Roman" w:hAnsi="Times New Roman" w:cs="Times New Roman"/>
          <w:sz w:val="28"/>
          <w:szCs w:val="28"/>
        </w:rPr>
        <w:t>В соответствии с трудовым Кодексом РФ, руководствуясь Постановлением Правительства Алтайского края от 23.10.2017 года №375 «О применении систем оплаты труда работников краевых государственных учреждений всех типов (автономных, бюджетных, казенных), а также работников учреждений (организаций), финансируемых за счет средств краевого бюджета» внесены изменения  в Постановление Администрации Краснощёковского района от 27.09.2013 года №848 «Об утверждении методических рекомендаций по формированию системы оплаты труда</w:t>
      </w:r>
      <w:proofErr w:type="gramEnd"/>
      <w:r w:rsidRPr="007A642A">
        <w:rPr>
          <w:rFonts w:ascii="Times New Roman" w:hAnsi="Times New Roman" w:cs="Times New Roman"/>
          <w:sz w:val="28"/>
          <w:szCs w:val="28"/>
        </w:rPr>
        <w:t xml:space="preserve"> </w:t>
      </w:r>
      <w:proofErr w:type="gramStart"/>
      <w:r w:rsidRPr="007A642A">
        <w:rPr>
          <w:rFonts w:ascii="Times New Roman" w:hAnsi="Times New Roman" w:cs="Times New Roman"/>
          <w:sz w:val="28"/>
          <w:szCs w:val="28"/>
        </w:rPr>
        <w:t>работников общеобразовательных организаций, реализующих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Краснощёковского района», Постановлением Администрации Краснощёковского района от 28.02.2018г. №96, по рекомендациям Министерства образования и науки Алтайского края 10  заведующих филиалами перешли на педагогическую деятельность с сохранением функционала, учебной нагрузки, а также с правом получения средств из</w:t>
      </w:r>
      <w:proofErr w:type="gramEnd"/>
      <w:r w:rsidRPr="007A642A">
        <w:rPr>
          <w:rFonts w:ascii="Times New Roman" w:hAnsi="Times New Roman" w:cs="Times New Roman"/>
          <w:sz w:val="28"/>
          <w:szCs w:val="28"/>
        </w:rPr>
        <w:t xml:space="preserve"> инновационного и стимулирующего фондов. Данные мероприятия позволили выполнить Указ Президента №597 по доведению средней заработной платы педагогических работников в размере 20657 руб.</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sz w:val="28"/>
          <w:szCs w:val="28"/>
        </w:rPr>
        <w:t xml:space="preserve">    В общеобразовательных учреждениях района работают 219  педагогических и руководящих работников, из них 207 учителей. Наблюдается уменьшение численности педагогических работников, что в первую очередь связано с уменьшением контингента обучающихся и выходом учителей на заслуженный отдых. </w:t>
      </w:r>
      <w:r w:rsidRPr="007A642A">
        <w:rPr>
          <w:rFonts w:ascii="Times New Roman" w:eastAsia="Calibri" w:hAnsi="Times New Roman" w:cs="Times New Roman"/>
          <w:sz w:val="28"/>
          <w:szCs w:val="28"/>
          <w:lang w:eastAsia="en-US"/>
        </w:rPr>
        <w:t xml:space="preserve"> </w:t>
      </w:r>
      <w:r w:rsidRPr="007A642A">
        <w:rPr>
          <w:rFonts w:ascii="Times New Roman" w:hAnsi="Times New Roman" w:cs="Times New Roman"/>
          <w:color w:val="000000"/>
          <w:sz w:val="28"/>
          <w:szCs w:val="28"/>
        </w:rPr>
        <w:br/>
      </w:r>
      <w:r w:rsidRPr="007A642A">
        <w:rPr>
          <w:rFonts w:ascii="Times New Roman" w:eastAsia="Calibri" w:hAnsi="Times New Roman" w:cs="Times New Roman"/>
          <w:color w:val="000000"/>
          <w:sz w:val="28"/>
          <w:szCs w:val="28"/>
          <w:lang w:eastAsia="en-US"/>
        </w:rPr>
        <w:t xml:space="preserve">Доля учителей, получивших в установленном порядке первую, высшую квалификационную категорию - 84%. </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По данным электронного мониторинга доля педагогических и руководящих работников, своевременно прошедших повышение квалификации</w:t>
      </w:r>
      <w:r w:rsidRPr="007A642A">
        <w:rPr>
          <w:rFonts w:ascii="Times New Roman" w:eastAsia="Calibri" w:hAnsi="Times New Roman" w:cs="Times New Roman"/>
          <w:color w:val="000000"/>
          <w:sz w:val="28"/>
          <w:szCs w:val="28"/>
          <w:lang w:eastAsia="en-US"/>
        </w:rPr>
        <w:t xml:space="preserve"> составляет</w:t>
      </w:r>
      <w:r w:rsidRPr="007A642A">
        <w:rPr>
          <w:rFonts w:ascii="Times New Roman" w:hAnsi="Times New Roman" w:cs="Times New Roman"/>
          <w:color w:val="000000"/>
          <w:sz w:val="28"/>
          <w:szCs w:val="28"/>
        </w:rPr>
        <w:t xml:space="preserve">  99,56%.</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Для повышения своего профессионального уровня в 2018 году 9 педагогических работников  проходят   профессиональную переподготовку </w:t>
      </w:r>
      <w:r w:rsidRPr="007A642A">
        <w:rPr>
          <w:rFonts w:ascii="Times New Roman" w:hAnsi="Times New Roman" w:cs="Times New Roman"/>
          <w:color w:val="000000"/>
          <w:sz w:val="28"/>
          <w:szCs w:val="28"/>
        </w:rPr>
        <w:lastRenderedPageBreak/>
        <w:t>по направлениям: педагогика и психология, физическая культура, химия, технология, история, русский язык и литература и другие.</w:t>
      </w:r>
    </w:p>
    <w:p w:rsidR="007A642A" w:rsidRPr="007A642A" w:rsidRDefault="007A642A" w:rsidP="007A642A">
      <w:pPr>
        <w:pStyle w:val="a5"/>
        <w:jc w:val="both"/>
        <w:rPr>
          <w:rFonts w:ascii="Times New Roman" w:eastAsia="Calibri" w:hAnsi="Times New Roman" w:cs="Times New Roman"/>
          <w:color w:val="000000"/>
          <w:sz w:val="28"/>
          <w:szCs w:val="28"/>
          <w:lang w:eastAsia="ar-SA"/>
        </w:rPr>
      </w:pPr>
      <w:r w:rsidRPr="007A642A">
        <w:rPr>
          <w:rFonts w:ascii="Times New Roman" w:eastAsia="Calibri" w:hAnsi="Times New Roman" w:cs="Times New Roman"/>
          <w:color w:val="000000"/>
          <w:sz w:val="28"/>
          <w:szCs w:val="28"/>
          <w:lang w:eastAsia="ar-SA"/>
        </w:rPr>
        <w:t>П</w:t>
      </w:r>
      <w:r w:rsidRPr="007A642A">
        <w:rPr>
          <w:rFonts w:ascii="Times New Roman" w:eastAsia="Calibri" w:hAnsi="Times New Roman" w:cs="Times New Roman"/>
          <w:color w:val="000000"/>
          <w:sz w:val="28"/>
          <w:szCs w:val="28"/>
          <w:lang w:eastAsia="ar-SA"/>
        </w:rPr>
        <w:t>едагогов</w:t>
      </w:r>
      <w:r w:rsidRPr="007A642A">
        <w:rPr>
          <w:rFonts w:ascii="Times New Roman" w:eastAsia="Calibri" w:hAnsi="Times New Roman" w:cs="Times New Roman"/>
          <w:color w:val="000000"/>
          <w:sz w:val="28"/>
          <w:szCs w:val="28"/>
          <w:lang w:eastAsia="ar-SA"/>
        </w:rPr>
        <w:t xml:space="preserve"> </w:t>
      </w:r>
      <w:r w:rsidRPr="007A642A">
        <w:rPr>
          <w:rFonts w:ascii="Times New Roman" w:eastAsia="Calibri" w:hAnsi="Times New Roman" w:cs="Times New Roman"/>
          <w:color w:val="000000"/>
          <w:sz w:val="28"/>
          <w:szCs w:val="28"/>
          <w:lang w:eastAsia="ar-SA"/>
        </w:rPr>
        <w:t xml:space="preserve"> в возрасте </w:t>
      </w:r>
      <w:r w:rsidRPr="007A642A">
        <w:rPr>
          <w:rFonts w:ascii="Times New Roman" w:hAnsi="Times New Roman" w:cs="Times New Roman"/>
          <w:color w:val="000000"/>
          <w:sz w:val="28"/>
          <w:szCs w:val="28"/>
          <w:lang w:eastAsia="ar-SA"/>
        </w:rPr>
        <w:t>до 3</w:t>
      </w:r>
      <w:r w:rsidRPr="007A642A">
        <w:rPr>
          <w:rFonts w:ascii="Times New Roman" w:hAnsi="Times New Roman" w:cs="Times New Roman"/>
          <w:color w:val="000000"/>
          <w:sz w:val="28"/>
          <w:szCs w:val="28"/>
          <w:lang w:eastAsia="ar-SA"/>
        </w:rPr>
        <w:t>5</w:t>
      </w:r>
      <w:r w:rsidRPr="007A642A">
        <w:rPr>
          <w:rFonts w:ascii="Times New Roman" w:hAnsi="Times New Roman" w:cs="Times New Roman"/>
          <w:color w:val="000000"/>
          <w:sz w:val="28"/>
          <w:szCs w:val="28"/>
          <w:lang w:eastAsia="ar-SA"/>
        </w:rPr>
        <w:t xml:space="preserve"> лет – </w:t>
      </w:r>
      <w:r w:rsidRPr="007A642A">
        <w:rPr>
          <w:rFonts w:ascii="Times New Roman" w:hAnsi="Times New Roman" w:cs="Times New Roman"/>
          <w:color w:val="000000"/>
          <w:sz w:val="28"/>
          <w:szCs w:val="28"/>
          <w:lang w:eastAsia="ar-SA"/>
        </w:rPr>
        <w:t>33 (16%),</w:t>
      </w:r>
      <w:r w:rsidRPr="007A642A">
        <w:rPr>
          <w:rFonts w:ascii="Times New Roman" w:eastAsia="Calibri" w:hAnsi="Times New Roman" w:cs="Times New Roman"/>
          <w:color w:val="000000"/>
          <w:sz w:val="28"/>
          <w:szCs w:val="28"/>
          <w:lang w:eastAsia="ar-SA"/>
        </w:rPr>
        <w:t xml:space="preserve"> учителей пенсионного возраста -</w:t>
      </w:r>
      <w:r w:rsidRPr="007A642A">
        <w:rPr>
          <w:rFonts w:ascii="Times New Roman" w:eastAsia="Calibri" w:hAnsi="Times New Roman" w:cs="Times New Roman"/>
          <w:color w:val="000000"/>
          <w:sz w:val="28"/>
          <w:szCs w:val="28"/>
          <w:lang w:eastAsia="ar-SA"/>
        </w:rPr>
        <w:t xml:space="preserve">  63  (29%). В 2018г. из школ района уйдут 3 учителя, а придут предварительно -4.</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В целях привлечения  выпускников образовательных учреждений высшего и среднего профессионального образования для работы в муниципальных малокомплектных школах Алтайского края, расположенных в сельской местности Администрацией Алтайского края  производится единовременная выплата в размере 250 и 150 тысяч рублей - в 2018г. претенденты на получение: учитель истории и обществознания МКОУ «Берёзовская  СОШ», Ломакин Андрей  Николаевич (выпускник этой же школы)</w:t>
      </w:r>
      <w:proofErr w:type="gramStart"/>
      <w:r w:rsidRPr="007A642A">
        <w:rPr>
          <w:rFonts w:ascii="Times New Roman" w:hAnsi="Times New Roman" w:cs="Times New Roman"/>
          <w:color w:val="000000"/>
          <w:sz w:val="28"/>
          <w:szCs w:val="28"/>
        </w:rPr>
        <w:t>,у</w:t>
      </w:r>
      <w:proofErr w:type="gramEnd"/>
      <w:r w:rsidRPr="007A642A">
        <w:rPr>
          <w:rFonts w:ascii="Times New Roman" w:hAnsi="Times New Roman" w:cs="Times New Roman"/>
          <w:color w:val="000000"/>
          <w:sz w:val="28"/>
          <w:szCs w:val="28"/>
        </w:rPr>
        <w:t xml:space="preserve">читель физкультуры  Камышенской ООШ филиала МБОУ «Краснощёковской СОШ №1», Барсуков Константин Владимирович, выпускник МБОУ «Маралихинская СОШ», </w:t>
      </w:r>
      <w:proofErr w:type="gramStart"/>
      <w:r w:rsidRPr="007A642A">
        <w:rPr>
          <w:rFonts w:ascii="Times New Roman" w:hAnsi="Times New Roman" w:cs="Times New Roman"/>
          <w:color w:val="000000"/>
          <w:sz w:val="28"/>
          <w:szCs w:val="28"/>
        </w:rPr>
        <w:t>окончившие</w:t>
      </w:r>
      <w:proofErr w:type="gramEnd"/>
      <w:r w:rsidRPr="007A642A">
        <w:rPr>
          <w:rFonts w:ascii="Times New Roman" w:hAnsi="Times New Roman" w:cs="Times New Roman"/>
          <w:color w:val="000000"/>
          <w:sz w:val="28"/>
          <w:szCs w:val="28"/>
        </w:rPr>
        <w:t xml:space="preserve"> Алтайский государственный педагогический университет, а также учитель начальных классов </w:t>
      </w:r>
      <w:proofErr w:type="spellStart"/>
      <w:r w:rsidRPr="007A642A">
        <w:rPr>
          <w:rFonts w:ascii="Times New Roman" w:hAnsi="Times New Roman" w:cs="Times New Roman"/>
          <w:color w:val="000000"/>
          <w:sz w:val="28"/>
          <w:szCs w:val="28"/>
        </w:rPr>
        <w:t>Суетской</w:t>
      </w:r>
      <w:proofErr w:type="spellEnd"/>
      <w:r w:rsidRPr="007A642A">
        <w:rPr>
          <w:rFonts w:ascii="Times New Roman" w:hAnsi="Times New Roman" w:cs="Times New Roman"/>
          <w:color w:val="000000"/>
          <w:sz w:val="28"/>
          <w:szCs w:val="28"/>
        </w:rPr>
        <w:t xml:space="preserve"> СОШ филиала МБОУ «Краснощёковская СОШ №1», Павлова Татьяна Владимировна, выпускница </w:t>
      </w:r>
      <w:proofErr w:type="spellStart"/>
      <w:r w:rsidRPr="007A642A">
        <w:rPr>
          <w:rFonts w:ascii="Times New Roman" w:hAnsi="Times New Roman" w:cs="Times New Roman"/>
          <w:color w:val="000000"/>
          <w:sz w:val="28"/>
          <w:szCs w:val="28"/>
        </w:rPr>
        <w:t>Усть-Козлухинской</w:t>
      </w:r>
      <w:proofErr w:type="spellEnd"/>
      <w:r w:rsidRPr="007A642A">
        <w:rPr>
          <w:rFonts w:ascii="Times New Roman" w:hAnsi="Times New Roman" w:cs="Times New Roman"/>
          <w:color w:val="000000"/>
          <w:sz w:val="28"/>
          <w:szCs w:val="28"/>
        </w:rPr>
        <w:t xml:space="preserve"> СОШ филиала МБОУ «Краснощёковской СОШ №1»,  окончившая  Каменский педагогический колледж.</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Меры социальной поддержки из муниципального бюджета:</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 выплата единовременного пособия выпускникам: </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вузов- 20 тыс</w:t>
      </w:r>
      <w:proofErr w:type="gramStart"/>
      <w:r w:rsidRPr="007A642A">
        <w:rPr>
          <w:rFonts w:ascii="Times New Roman" w:hAnsi="Times New Roman" w:cs="Times New Roman"/>
          <w:color w:val="000000"/>
          <w:sz w:val="28"/>
          <w:szCs w:val="28"/>
        </w:rPr>
        <w:t>.р</w:t>
      </w:r>
      <w:proofErr w:type="gramEnd"/>
      <w:r w:rsidRPr="007A642A">
        <w:rPr>
          <w:rFonts w:ascii="Times New Roman" w:hAnsi="Times New Roman" w:cs="Times New Roman"/>
          <w:color w:val="000000"/>
          <w:sz w:val="28"/>
          <w:szCs w:val="28"/>
        </w:rPr>
        <w:t>уб. (в 2017г.- 10 тыс.руб.);</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w:t>
      </w:r>
      <w:proofErr w:type="spellStart"/>
      <w:r w:rsidRPr="007A642A">
        <w:rPr>
          <w:rFonts w:ascii="Times New Roman" w:hAnsi="Times New Roman" w:cs="Times New Roman"/>
          <w:color w:val="000000"/>
          <w:sz w:val="28"/>
          <w:szCs w:val="28"/>
        </w:rPr>
        <w:t>ссузов</w:t>
      </w:r>
      <w:proofErr w:type="spellEnd"/>
      <w:r w:rsidRPr="007A642A">
        <w:rPr>
          <w:rFonts w:ascii="Times New Roman" w:hAnsi="Times New Roman" w:cs="Times New Roman"/>
          <w:color w:val="000000"/>
          <w:sz w:val="28"/>
          <w:szCs w:val="28"/>
        </w:rPr>
        <w:t>- 10 тыс</w:t>
      </w:r>
      <w:proofErr w:type="gramStart"/>
      <w:r w:rsidRPr="007A642A">
        <w:rPr>
          <w:rFonts w:ascii="Times New Roman" w:hAnsi="Times New Roman" w:cs="Times New Roman"/>
          <w:color w:val="000000"/>
          <w:sz w:val="28"/>
          <w:szCs w:val="28"/>
        </w:rPr>
        <w:t>.р</w:t>
      </w:r>
      <w:proofErr w:type="gramEnd"/>
      <w:r w:rsidRPr="007A642A">
        <w:rPr>
          <w:rFonts w:ascii="Times New Roman" w:hAnsi="Times New Roman" w:cs="Times New Roman"/>
          <w:color w:val="000000"/>
          <w:sz w:val="28"/>
          <w:szCs w:val="28"/>
        </w:rPr>
        <w:t>уб.;</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 ежегодная выплата студентам, обучающимся по целевым договорам:</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вузов- 10 тыс</w:t>
      </w:r>
      <w:proofErr w:type="gramStart"/>
      <w:r w:rsidRPr="007A642A">
        <w:rPr>
          <w:rFonts w:ascii="Times New Roman" w:hAnsi="Times New Roman" w:cs="Times New Roman"/>
          <w:color w:val="000000"/>
          <w:sz w:val="28"/>
          <w:szCs w:val="28"/>
        </w:rPr>
        <w:t>.р</w:t>
      </w:r>
      <w:proofErr w:type="gramEnd"/>
      <w:r w:rsidRPr="007A642A">
        <w:rPr>
          <w:rFonts w:ascii="Times New Roman" w:hAnsi="Times New Roman" w:cs="Times New Roman"/>
          <w:color w:val="000000"/>
          <w:sz w:val="28"/>
          <w:szCs w:val="28"/>
        </w:rPr>
        <w:t>уб.;</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w:t>
      </w:r>
      <w:proofErr w:type="spellStart"/>
      <w:r w:rsidRPr="007A642A">
        <w:rPr>
          <w:rFonts w:ascii="Times New Roman" w:hAnsi="Times New Roman" w:cs="Times New Roman"/>
          <w:color w:val="000000"/>
          <w:sz w:val="28"/>
          <w:szCs w:val="28"/>
        </w:rPr>
        <w:t>ссузов</w:t>
      </w:r>
      <w:proofErr w:type="spellEnd"/>
      <w:r w:rsidRPr="007A642A">
        <w:rPr>
          <w:rFonts w:ascii="Times New Roman" w:hAnsi="Times New Roman" w:cs="Times New Roman"/>
          <w:color w:val="000000"/>
          <w:sz w:val="28"/>
          <w:szCs w:val="28"/>
        </w:rPr>
        <w:t>- 5 тыс</w:t>
      </w:r>
      <w:proofErr w:type="gramStart"/>
      <w:r w:rsidRPr="007A642A">
        <w:rPr>
          <w:rFonts w:ascii="Times New Roman" w:hAnsi="Times New Roman" w:cs="Times New Roman"/>
          <w:color w:val="000000"/>
          <w:sz w:val="28"/>
          <w:szCs w:val="28"/>
        </w:rPr>
        <w:t>.р</w:t>
      </w:r>
      <w:proofErr w:type="gramEnd"/>
      <w:r w:rsidRPr="007A642A">
        <w:rPr>
          <w:rFonts w:ascii="Times New Roman" w:hAnsi="Times New Roman" w:cs="Times New Roman"/>
          <w:color w:val="000000"/>
          <w:sz w:val="28"/>
          <w:szCs w:val="28"/>
        </w:rPr>
        <w:t>уб. и разовая оплата проезда;</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xml:space="preserve"> - ежемесячная компенсация аренды жилья в размере 1,5 тыс. руб.;</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t>- ежемесячная надбавка к окладу 1 год-30%, 2год-20%,3 год- 10%.</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color w:val="000000"/>
          <w:sz w:val="28"/>
          <w:szCs w:val="28"/>
        </w:rPr>
        <w:t xml:space="preserve">       Целевое обучение  продолжат  9 студентов Алтайского государственного педагогического университета, таких факультетов  как  лингвистический, филологический,</w:t>
      </w:r>
      <w:r w:rsidRPr="007A642A">
        <w:rPr>
          <w:rFonts w:ascii="Times New Roman" w:hAnsi="Times New Roman" w:cs="Times New Roman"/>
          <w:sz w:val="28"/>
          <w:szCs w:val="28"/>
        </w:rPr>
        <w:t xml:space="preserve"> исторический, начальное образование, физическая культура, которые придут к нам работать в школу.</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     На учёте в опеке и попечительстве состоят 15 приёмных семей, в которых воспитываются 30 детей. Ежемесячное вознаграждение приёмного родителя составляет 4115 руб.16коп. и пособие на содержание опекаемого в размере 10849 руб. 10 коп. 25 детей в 22 семьях получают пособие на содержание опекаемого в размере 10849 руб. 10 коп. 23 ребенка в 21 семье воспитываются на безвозмездной основе. По состоянию на 01.08.2018г. на учёте состоят 46 детей, находящихся в социально- опасном положении и 24 ребёнка, совершившие общественно- опасные деяния. </w:t>
      </w:r>
    </w:p>
    <w:p w:rsidR="007A642A" w:rsidRPr="007A642A" w:rsidRDefault="007A642A" w:rsidP="007A642A">
      <w:pPr>
        <w:pStyle w:val="a5"/>
        <w:jc w:val="both"/>
        <w:rPr>
          <w:rFonts w:ascii="Times New Roman" w:hAnsi="Times New Roman" w:cs="Times New Roman"/>
          <w:color w:val="FF0000"/>
          <w:sz w:val="28"/>
          <w:szCs w:val="28"/>
        </w:rPr>
      </w:pPr>
      <w:r w:rsidRPr="007A642A">
        <w:rPr>
          <w:rFonts w:ascii="Times New Roman" w:hAnsi="Times New Roman" w:cs="Times New Roman"/>
          <w:color w:val="FF0000"/>
          <w:sz w:val="28"/>
          <w:szCs w:val="28"/>
        </w:rPr>
        <w:t xml:space="preserve">    </w:t>
      </w:r>
      <w:r w:rsidRPr="007A642A">
        <w:rPr>
          <w:rFonts w:ascii="Times New Roman" w:hAnsi="Times New Roman" w:cs="Times New Roman"/>
          <w:color w:val="000000"/>
          <w:sz w:val="28"/>
          <w:szCs w:val="28"/>
        </w:rPr>
        <w:t xml:space="preserve">  Продолжена реализация комплекса мер по оздоровлению педагогов, так,  в  2018 году на район было выделено 3 путевки на оздоровление педагогических работников: 1 путевка отдана воспитателю МБДОУ Краснощёковский детский сад «Малыш» и 2 путевки педагогам МКОУ «Харловская СОШ» и </w:t>
      </w:r>
      <w:proofErr w:type="spellStart"/>
      <w:r w:rsidRPr="007A642A">
        <w:rPr>
          <w:rFonts w:ascii="Times New Roman" w:hAnsi="Times New Roman" w:cs="Times New Roman"/>
          <w:color w:val="000000"/>
          <w:sz w:val="28"/>
          <w:szCs w:val="28"/>
        </w:rPr>
        <w:t>Верх-Камышенской</w:t>
      </w:r>
      <w:proofErr w:type="spellEnd"/>
      <w:r w:rsidRPr="007A642A">
        <w:rPr>
          <w:rFonts w:ascii="Times New Roman" w:hAnsi="Times New Roman" w:cs="Times New Roman"/>
          <w:color w:val="000000"/>
          <w:sz w:val="28"/>
          <w:szCs w:val="28"/>
        </w:rPr>
        <w:t xml:space="preserve"> СОШ филиала МБОУ «Краснощёковская СОШ №1».</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В рамках акции «Соберем детей в школу» 22450 руб. по состоянию на 18.08.2018 года спонсорской помощи направлено 15 детям из </w:t>
      </w:r>
      <w:r w:rsidRPr="007A642A">
        <w:rPr>
          <w:rFonts w:ascii="Times New Roman" w:hAnsi="Times New Roman" w:cs="Times New Roman"/>
          <w:sz w:val="28"/>
          <w:szCs w:val="28"/>
        </w:rPr>
        <w:lastRenderedPageBreak/>
        <w:t xml:space="preserve">малообеспеченных семей, Всего по социальному паспорту числится 1055 ребенок из малообеспеченных семей, из которых 132 нуждаются в помощи. </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В 2018 году на территории 13 образовательных учреждений  (МБОУ «Краснощёковская СОШ № 1», «Краснощёковская ООШ», «Усть-Беловская СОШ», «Камышенская СОШ», «Акимовская СОШ»,  «Суетская СОШ»; МКОУ «КуйбышевскаяСОШ» и филиалах «Чинетинская СОШ», «</w:t>
      </w:r>
      <w:proofErr w:type="spellStart"/>
      <w:r w:rsidRPr="007A642A">
        <w:rPr>
          <w:rFonts w:ascii="Times New Roman" w:hAnsi="Times New Roman" w:cs="Times New Roman"/>
          <w:sz w:val="28"/>
          <w:szCs w:val="28"/>
        </w:rPr>
        <w:t>Усть-Пустынская</w:t>
      </w:r>
      <w:proofErr w:type="spellEnd"/>
      <w:r w:rsidRPr="007A642A">
        <w:rPr>
          <w:rFonts w:ascii="Times New Roman" w:hAnsi="Times New Roman" w:cs="Times New Roman"/>
          <w:sz w:val="28"/>
          <w:szCs w:val="28"/>
        </w:rPr>
        <w:t xml:space="preserve"> СОШ»;  МКОУ «Новошипуновская СОШ» МБОУ «Карповская СОШ»</w:t>
      </w:r>
      <w:proofErr w:type="gramStart"/>
      <w:r w:rsidRPr="007A642A">
        <w:rPr>
          <w:rFonts w:ascii="Times New Roman" w:hAnsi="Times New Roman" w:cs="Times New Roman"/>
          <w:sz w:val="28"/>
          <w:szCs w:val="28"/>
        </w:rPr>
        <w:t>,М</w:t>
      </w:r>
      <w:proofErr w:type="gramEnd"/>
      <w:r w:rsidRPr="007A642A">
        <w:rPr>
          <w:rFonts w:ascii="Times New Roman" w:hAnsi="Times New Roman" w:cs="Times New Roman"/>
          <w:sz w:val="28"/>
          <w:szCs w:val="28"/>
        </w:rPr>
        <w:t>БОУ «Маралихинская СОШ»,) действовали детские оздоровительные лагеря профильной смены, где оздоровилось 295 детей. В «Усть-Козлухинская СОШ», «Верх-Камышенская СОШ» филиалах МБОУ «</w:t>
      </w:r>
      <w:proofErr w:type="spellStart"/>
      <w:r w:rsidRPr="007A642A">
        <w:rPr>
          <w:rFonts w:ascii="Times New Roman" w:hAnsi="Times New Roman" w:cs="Times New Roman"/>
          <w:sz w:val="28"/>
          <w:szCs w:val="28"/>
        </w:rPr>
        <w:t>Краснощековскя</w:t>
      </w:r>
      <w:proofErr w:type="spellEnd"/>
      <w:r w:rsidRPr="007A642A">
        <w:rPr>
          <w:rFonts w:ascii="Times New Roman" w:hAnsi="Times New Roman" w:cs="Times New Roman"/>
          <w:sz w:val="28"/>
          <w:szCs w:val="28"/>
        </w:rPr>
        <w:t xml:space="preserve"> СОШ№1» провели свою работу детские оздоровительные лагеря с дневным пребыванием, где были оздоровлены 40 детей. Всего на данные направления из средств муниципального бюджета израсходовано 148 000руб.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Для юношей – учащихся 10 классов на базе МКОУ «Харловская СОШ» были организованы </w:t>
      </w:r>
      <w:proofErr w:type="spellStart"/>
      <w:r w:rsidRPr="007A642A">
        <w:rPr>
          <w:rFonts w:ascii="Times New Roman" w:hAnsi="Times New Roman" w:cs="Times New Roman"/>
          <w:sz w:val="28"/>
          <w:szCs w:val="28"/>
        </w:rPr>
        <w:t>межрайоные</w:t>
      </w:r>
      <w:proofErr w:type="spellEnd"/>
      <w:r w:rsidRPr="007A642A">
        <w:rPr>
          <w:rFonts w:ascii="Times New Roman" w:hAnsi="Times New Roman" w:cs="Times New Roman"/>
          <w:sz w:val="28"/>
          <w:szCs w:val="28"/>
        </w:rPr>
        <w:t xml:space="preserve"> военно-полевые сборы, и стрельбы </w:t>
      </w:r>
      <w:proofErr w:type="gramStart"/>
      <w:r w:rsidRPr="007A642A">
        <w:rPr>
          <w:rFonts w:ascii="Times New Roman" w:hAnsi="Times New Roman" w:cs="Times New Roman"/>
          <w:sz w:val="28"/>
          <w:szCs w:val="28"/>
        </w:rPr>
        <w:t>в</w:t>
      </w:r>
      <w:proofErr w:type="gramEnd"/>
      <w:r w:rsidRPr="007A642A">
        <w:rPr>
          <w:rFonts w:ascii="Times New Roman" w:hAnsi="Times New Roman" w:cs="Times New Roman"/>
          <w:sz w:val="28"/>
          <w:szCs w:val="28"/>
        </w:rPr>
        <w:t xml:space="preserve"> </w:t>
      </w:r>
      <w:proofErr w:type="gramStart"/>
      <w:r w:rsidRPr="007A642A">
        <w:rPr>
          <w:rFonts w:ascii="Times New Roman" w:hAnsi="Times New Roman" w:cs="Times New Roman"/>
          <w:sz w:val="28"/>
          <w:szCs w:val="28"/>
        </w:rPr>
        <w:t>с</w:t>
      </w:r>
      <w:proofErr w:type="gramEnd"/>
      <w:r w:rsidRPr="007A642A">
        <w:rPr>
          <w:rFonts w:ascii="Times New Roman" w:hAnsi="Times New Roman" w:cs="Times New Roman"/>
          <w:sz w:val="28"/>
          <w:szCs w:val="28"/>
        </w:rPr>
        <w:t>. Поспелиха, где участвовало 29 школьников и израсходовано средств муниципального бюджета 21000 руб.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Кроме затратных форм оздоровления в течени</w:t>
      </w:r>
      <w:proofErr w:type="gramStart"/>
      <w:r w:rsidRPr="007A642A">
        <w:rPr>
          <w:rFonts w:ascii="Times New Roman" w:hAnsi="Times New Roman" w:cs="Times New Roman"/>
          <w:sz w:val="28"/>
          <w:szCs w:val="28"/>
        </w:rPr>
        <w:t>и</w:t>
      </w:r>
      <w:proofErr w:type="gramEnd"/>
      <w:r w:rsidRPr="007A642A">
        <w:rPr>
          <w:rFonts w:ascii="Times New Roman" w:hAnsi="Times New Roman" w:cs="Times New Roman"/>
          <w:sz w:val="28"/>
          <w:szCs w:val="28"/>
        </w:rPr>
        <w:t xml:space="preserve">  летнего периода(июнь, июль) для обучающихся были организованы экскурсии, поездки, походы по  району, а также выезды за пределы Краснощековского района. Общее количество учащихся, принявших участие в  данном направлении - 660.</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1 учащийся из МБОУ «Маралихинская СОШ» и 2 учащихся МКОУ «Березовская СОШ» принимали участие в профильной смене «Инженерные каникулы. Кванториум.22».</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4 ребенка из МБОУ «Карповская СОШ» примут участие в профильной смене юных инспекторов движения в  краевых соревнованиях велосипедистов «Безопасное колесо – 2018».  Для участия детей в этом мероприятии будет  выделено 22506</w:t>
      </w:r>
      <w:r w:rsidRPr="007A642A">
        <w:rPr>
          <w:rFonts w:ascii="Times New Roman" w:hAnsi="Times New Roman" w:cs="Times New Roman"/>
          <w:color w:val="FF0000"/>
          <w:sz w:val="28"/>
          <w:szCs w:val="28"/>
        </w:rPr>
        <w:t xml:space="preserve"> </w:t>
      </w:r>
      <w:r w:rsidRPr="007A642A">
        <w:rPr>
          <w:rFonts w:ascii="Times New Roman" w:hAnsi="Times New Roman" w:cs="Times New Roman"/>
          <w:sz w:val="28"/>
          <w:szCs w:val="28"/>
        </w:rPr>
        <w:t xml:space="preserve">руб. из местного бюджета. </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В период летней оздоровительной кампании 10 учащихся из детской школы искусств Краснощековского района принимали участие в фестивале народного творчества «</w:t>
      </w:r>
      <w:proofErr w:type="spellStart"/>
      <w:r w:rsidRPr="007A642A">
        <w:rPr>
          <w:rFonts w:ascii="Times New Roman" w:hAnsi="Times New Roman" w:cs="Times New Roman"/>
          <w:sz w:val="28"/>
          <w:szCs w:val="28"/>
        </w:rPr>
        <w:t>Беловодье</w:t>
      </w:r>
      <w:proofErr w:type="spellEnd"/>
      <w:r w:rsidRPr="007A642A">
        <w:rPr>
          <w:rFonts w:ascii="Times New Roman" w:hAnsi="Times New Roman" w:cs="Times New Roman"/>
          <w:sz w:val="28"/>
          <w:szCs w:val="28"/>
        </w:rPr>
        <w:t xml:space="preserve">» с 21.07.2018 по 29.07.2018 года.  На поездку было выделено 18.300 рублей из средств местного бюджета. Хоровой ансамбль Краснощековской детской школы искусств, в составе 13 учащихся, стал Лауреатом </w:t>
      </w:r>
      <w:r w:rsidRPr="007A642A">
        <w:rPr>
          <w:rFonts w:ascii="Times New Roman" w:hAnsi="Times New Roman" w:cs="Times New Roman"/>
          <w:sz w:val="28"/>
          <w:szCs w:val="28"/>
          <w:lang w:val="en-US"/>
        </w:rPr>
        <w:t>III</w:t>
      </w:r>
      <w:r w:rsidRPr="007A642A">
        <w:rPr>
          <w:rFonts w:ascii="Times New Roman" w:hAnsi="Times New Roman" w:cs="Times New Roman"/>
          <w:sz w:val="28"/>
          <w:szCs w:val="28"/>
        </w:rPr>
        <w:t xml:space="preserve"> в международном конкурсе-фестивале детского и юношеского творчества «Будущее планеты». Данный конкурс проходил с 04.07.2018 по 14.07.2018 года в Туапсе Краснодарского края, на поездку из средств местного бюджета было выделено – 25000рублей.</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     Процент оздоровленных детей по состоянию на 18.08.2018 года составляет 71,8%.</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       </w:t>
      </w:r>
      <w:r w:rsidRPr="007A642A">
        <w:rPr>
          <w:rFonts w:ascii="Times New Roman" w:hAnsi="Times New Roman" w:cs="Times New Roman"/>
          <w:color w:val="000000"/>
          <w:sz w:val="28"/>
          <w:szCs w:val="28"/>
        </w:rPr>
        <w:t>В рамках освоения средств краевой субвенции на пополнение фондов школьных  библиотек в 2018 году  направлено 1148,4 тыс</w:t>
      </w:r>
      <w:proofErr w:type="gramStart"/>
      <w:r w:rsidRPr="007A642A">
        <w:rPr>
          <w:rFonts w:ascii="Times New Roman" w:hAnsi="Times New Roman" w:cs="Times New Roman"/>
          <w:color w:val="000000"/>
          <w:sz w:val="28"/>
          <w:szCs w:val="28"/>
        </w:rPr>
        <w:t>.р</w:t>
      </w:r>
      <w:proofErr w:type="gramEnd"/>
      <w:r w:rsidRPr="007A642A">
        <w:rPr>
          <w:rFonts w:ascii="Times New Roman" w:hAnsi="Times New Roman" w:cs="Times New Roman"/>
          <w:color w:val="000000"/>
          <w:sz w:val="28"/>
          <w:szCs w:val="28"/>
        </w:rPr>
        <w:t>уб., из расчета 650 руб. на 1 обучающегося. Из средств муниципального бюджета  направлено 70,0 тыс</w:t>
      </w:r>
      <w:proofErr w:type="gramStart"/>
      <w:r w:rsidRPr="007A642A">
        <w:rPr>
          <w:rFonts w:ascii="Times New Roman" w:hAnsi="Times New Roman" w:cs="Times New Roman"/>
          <w:color w:val="000000"/>
          <w:sz w:val="28"/>
          <w:szCs w:val="28"/>
        </w:rPr>
        <w:t>.р</w:t>
      </w:r>
      <w:proofErr w:type="gramEnd"/>
      <w:r w:rsidRPr="007A642A">
        <w:rPr>
          <w:rFonts w:ascii="Times New Roman" w:hAnsi="Times New Roman" w:cs="Times New Roman"/>
          <w:color w:val="000000"/>
          <w:sz w:val="28"/>
          <w:szCs w:val="28"/>
        </w:rPr>
        <w:t>уб. на восстановление библиотечного фонда МБОУ «Маралихинская СОШ», выведенного из эксплуатации в результате весеннего паводка. В первую очередь будут обеспечены учебниками по федеральным образовательным стандартам дети с ограниченными возможностями здоровья. Процент обеспеченности учебной литературой составит 100%, средняя стоимость учебника 445 руб.</w:t>
      </w:r>
    </w:p>
    <w:p w:rsidR="007A642A" w:rsidRPr="007A642A" w:rsidRDefault="007A642A" w:rsidP="007A642A">
      <w:pPr>
        <w:pStyle w:val="a5"/>
        <w:jc w:val="both"/>
        <w:rPr>
          <w:rFonts w:ascii="Times New Roman" w:hAnsi="Times New Roman" w:cs="Times New Roman"/>
          <w:color w:val="000000"/>
          <w:sz w:val="28"/>
          <w:szCs w:val="28"/>
        </w:rPr>
      </w:pPr>
      <w:r w:rsidRPr="007A642A">
        <w:rPr>
          <w:rFonts w:ascii="Times New Roman" w:hAnsi="Times New Roman" w:cs="Times New Roman"/>
          <w:color w:val="000000"/>
          <w:sz w:val="28"/>
          <w:szCs w:val="28"/>
        </w:rPr>
        <w:lastRenderedPageBreak/>
        <w:t xml:space="preserve">    Ежегодно проводимый косметический ремонт позволяет поддерживать здания в удовлетворительном состоянии. Отопительные  и канализационные системы, водопровод  образовательных учреждений ежегодно подвергаются частичному ремонту, замене отдельных участков.</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    Благодаря </w:t>
      </w:r>
      <w:proofErr w:type="gramStart"/>
      <w:r w:rsidRPr="007A642A">
        <w:rPr>
          <w:rFonts w:ascii="Times New Roman" w:hAnsi="Times New Roman" w:cs="Times New Roman"/>
          <w:sz w:val="28"/>
          <w:szCs w:val="28"/>
        </w:rPr>
        <w:t>мерам, предпринимаемым Администрацией района по увеличению поступлений собственных доходов в 2018 году направлено</w:t>
      </w:r>
      <w:proofErr w:type="gramEnd"/>
      <w:r w:rsidRPr="007A642A">
        <w:rPr>
          <w:rFonts w:ascii="Times New Roman" w:hAnsi="Times New Roman" w:cs="Times New Roman"/>
          <w:sz w:val="28"/>
          <w:szCs w:val="28"/>
        </w:rPr>
        <w:t xml:space="preserve"> на подготовку образовательных учреждений к новому учебному году  3224,6 тыс. рублей.  Средства направлены </w:t>
      </w:r>
      <w:proofErr w:type="gramStart"/>
      <w:r w:rsidRPr="007A642A">
        <w:rPr>
          <w:rFonts w:ascii="Times New Roman" w:hAnsi="Times New Roman" w:cs="Times New Roman"/>
          <w:sz w:val="28"/>
          <w:szCs w:val="28"/>
        </w:rPr>
        <w:t>на</w:t>
      </w:r>
      <w:proofErr w:type="gramEnd"/>
      <w:r w:rsidRPr="007A642A">
        <w:rPr>
          <w:rFonts w:ascii="Times New Roman" w:hAnsi="Times New Roman" w:cs="Times New Roman"/>
          <w:sz w:val="28"/>
          <w:szCs w:val="28"/>
        </w:rPr>
        <w:t>:</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-создание безопасных условий жизнедеятельности ОО (ремонт школьных автобусов, установка тахографов) – 206,3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 xml:space="preserve">уб.; </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-ремонт зданий образовательных организаций – 168,0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-замена котельного оборудования в образовательных организациях – 1081,3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-замена оконных блоков – 743,0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-замена электропроводки – 94,6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-ремонт канализации в образовательных организациях – 24,0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-ремонт крыши фасада зданий образовательных организаций – 172,8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 xml:space="preserve">уб.; </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-ремонт АПС – 98,1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-ремонт пожарной сигнализации, приобретение огнетушителей – 284,0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ублей;</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xml:space="preserve">- выполнение предписаний </w:t>
      </w:r>
      <w:proofErr w:type="spellStart"/>
      <w:r w:rsidRPr="007A642A">
        <w:rPr>
          <w:rFonts w:ascii="Times New Roman" w:hAnsi="Times New Roman" w:cs="Times New Roman"/>
          <w:sz w:val="28"/>
          <w:szCs w:val="28"/>
        </w:rPr>
        <w:t>Роспотребнадзора</w:t>
      </w:r>
      <w:proofErr w:type="spellEnd"/>
      <w:r w:rsidRPr="007A642A">
        <w:rPr>
          <w:rFonts w:ascii="Times New Roman" w:hAnsi="Times New Roman" w:cs="Times New Roman"/>
          <w:sz w:val="28"/>
          <w:szCs w:val="28"/>
        </w:rPr>
        <w:t xml:space="preserve"> – 89,3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ублей;</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ремонт системы отопления – 468,2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sz w:val="28"/>
          <w:szCs w:val="28"/>
        </w:rPr>
      </w:pPr>
      <w:r w:rsidRPr="007A642A">
        <w:rPr>
          <w:rFonts w:ascii="Times New Roman" w:hAnsi="Times New Roman" w:cs="Times New Roman"/>
          <w:sz w:val="28"/>
          <w:szCs w:val="28"/>
        </w:rPr>
        <w:t>- установка тёплых туалетов – 60,0 тыс</w:t>
      </w:r>
      <w:proofErr w:type="gramStart"/>
      <w:r w:rsidRPr="007A642A">
        <w:rPr>
          <w:rFonts w:ascii="Times New Roman" w:hAnsi="Times New Roman" w:cs="Times New Roman"/>
          <w:sz w:val="28"/>
          <w:szCs w:val="28"/>
        </w:rPr>
        <w:t>.р</w:t>
      </w:r>
      <w:proofErr w:type="gramEnd"/>
      <w:r w:rsidRPr="007A642A">
        <w:rPr>
          <w:rFonts w:ascii="Times New Roman" w:hAnsi="Times New Roman" w:cs="Times New Roman"/>
          <w:sz w:val="28"/>
          <w:szCs w:val="28"/>
        </w:rPr>
        <w:t>уб.</w:t>
      </w:r>
    </w:p>
    <w:p w:rsidR="007A642A" w:rsidRPr="007A642A" w:rsidRDefault="007A642A" w:rsidP="007A642A">
      <w:pPr>
        <w:pStyle w:val="a5"/>
        <w:jc w:val="both"/>
        <w:rPr>
          <w:rFonts w:ascii="Times New Roman" w:hAnsi="Times New Roman" w:cs="Times New Roman"/>
          <w:color w:val="FF0000"/>
          <w:sz w:val="28"/>
          <w:szCs w:val="28"/>
        </w:rPr>
      </w:pPr>
    </w:p>
    <w:p w:rsidR="007A642A" w:rsidRPr="007A642A" w:rsidRDefault="007A642A" w:rsidP="007A642A">
      <w:pPr>
        <w:pStyle w:val="a5"/>
        <w:jc w:val="both"/>
        <w:rPr>
          <w:rFonts w:ascii="Times New Roman" w:hAnsi="Times New Roman" w:cs="Times New Roman"/>
          <w:sz w:val="28"/>
          <w:szCs w:val="28"/>
        </w:rPr>
      </w:pPr>
    </w:p>
    <w:p w:rsidR="007A642A" w:rsidRPr="007A642A" w:rsidRDefault="007A642A" w:rsidP="007A642A">
      <w:pPr>
        <w:pStyle w:val="a5"/>
        <w:jc w:val="both"/>
        <w:rPr>
          <w:rFonts w:ascii="Times New Roman" w:hAnsi="Times New Roman" w:cs="Times New Roman"/>
          <w:sz w:val="28"/>
          <w:szCs w:val="28"/>
        </w:rPr>
      </w:pPr>
    </w:p>
    <w:p w:rsidR="007A642A" w:rsidRPr="007A642A" w:rsidRDefault="007A642A" w:rsidP="007A642A">
      <w:pPr>
        <w:pStyle w:val="a5"/>
        <w:jc w:val="both"/>
        <w:rPr>
          <w:rFonts w:ascii="Times New Roman" w:hAnsi="Times New Roman" w:cs="Times New Roman"/>
          <w:color w:val="C00000"/>
          <w:sz w:val="28"/>
          <w:szCs w:val="28"/>
        </w:rPr>
      </w:pPr>
    </w:p>
    <w:p w:rsidR="00E017B7" w:rsidRDefault="00E017B7"/>
    <w:sectPr w:rsidR="00E017B7" w:rsidSect="00503F9B">
      <w:pgSz w:w="11906" w:h="16838"/>
      <w:pgMar w:top="719"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7A642A"/>
    <w:rsid w:val="007A642A"/>
    <w:rsid w:val="00E017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A642A"/>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7A642A"/>
    <w:rPr>
      <w:rFonts w:ascii="Times New Roman" w:eastAsia="Times New Roman" w:hAnsi="Times New Roman" w:cs="Times New Roman"/>
      <w:sz w:val="24"/>
      <w:szCs w:val="24"/>
    </w:rPr>
  </w:style>
  <w:style w:type="paragraph" w:styleId="a5">
    <w:name w:val="No Spacing"/>
    <w:uiPriority w:val="1"/>
    <w:qFormat/>
    <w:rsid w:val="007A642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1938</Words>
  <Characters>11053</Characters>
  <Application>Microsoft Office Word</Application>
  <DocSecurity>0</DocSecurity>
  <Lines>92</Lines>
  <Paragraphs>25</Paragraphs>
  <ScaleCrop>false</ScaleCrop>
  <Company>Microsoft</Company>
  <LinksUpToDate>false</LinksUpToDate>
  <CharactersWithSpaces>12966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2018-08-23T08:42:00Z</dcterms:created>
  <dcterms:modified xsi:type="dcterms:W3CDTF">2018-08-23T08:46:00Z</dcterms:modified>
</cp:coreProperties>
</file>